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23" w:rsidRDefault="003B1C23" w:rsidP="003B1C23">
      <w:pPr>
        <w:pStyle w:val="ConsPlusNormal"/>
        <w:jc w:val="both"/>
        <w:outlineLvl w:val="0"/>
      </w:pPr>
    </w:p>
    <w:p w:rsidR="003B1C23" w:rsidRDefault="003B1C23" w:rsidP="003B1C23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3B1C23" w:rsidRDefault="003B1C23" w:rsidP="003B1C2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B1C23" w:rsidRDefault="003B1C23" w:rsidP="003B1C23">
      <w:pPr>
        <w:pStyle w:val="ConsPlusNormal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915н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"ОНКОЛОГИЯ"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</w:pPr>
      <w:r>
        <w:t>Министр</w:t>
      </w:r>
    </w:p>
    <w:p w:rsidR="003B1C23" w:rsidRDefault="003B1C23" w:rsidP="003B1C23">
      <w:pPr>
        <w:pStyle w:val="ConsPlusNormal"/>
        <w:jc w:val="right"/>
      </w:pPr>
      <w:r>
        <w:t>В.И.СКВОРЦОВА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0"/>
      </w:pPr>
      <w:r>
        <w:t>Утвержден</w:t>
      </w:r>
    </w:p>
    <w:p w:rsidR="003B1C23" w:rsidRDefault="003B1C23" w:rsidP="003B1C23">
      <w:pPr>
        <w:pStyle w:val="ConsPlusNormal"/>
        <w:jc w:val="right"/>
      </w:pPr>
      <w:r>
        <w:t>приказом 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"ОНКОЛОГИЯ"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3B1C23" w:rsidRDefault="003B1C23" w:rsidP="003B1C23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3B1C23" w:rsidRDefault="003B1C23" w:rsidP="003B1C2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B1C23" w:rsidRDefault="003B1C23" w:rsidP="003B1C2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B1C23" w:rsidRDefault="003B1C23" w:rsidP="003B1C2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3B1C23" w:rsidRDefault="003B1C23" w:rsidP="003B1C23">
      <w:pPr>
        <w:pStyle w:val="ConsPlusNormal"/>
        <w:ind w:firstLine="540"/>
        <w:jc w:val="both"/>
      </w:pPr>
      <w:r>
        <w:t>паллиативной медицинской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3B1C23" w:rsidRDefault="003B1C23" w:rsidP="003B1C23">
      <w:pPr>
        <w:pStyle w:val="ConsPlusNormal"/>
        <w:ind w:firstLine="540"/>
        <w:jc w:val="both"/>
      </w:pPr>
      <w:r>
        <w:t>амбулаторно;</w:t>
      </w:r>
    </w:p>
    <w:p w:rsidR="003B1C23" w:rsidRDefault="003B1C23" w:rsidP="003B1C23">
      <w:pPr>
        <w:pStyle w:val="ConsPlusNormal"/>
        <w:ind w:firstLine="540"/>
        <w:jc w:val="both"/>
      </w:pPr>
      <w:r>
        <w:t>в дневном стационаре;</w:t>
      </w:r>
    </w:p>
    <w:p w:rsidR="003B1C23" w:rsidRDefault="003B1C23" w:rsidP="003B1C23">
      <w:pPr>
        <w:pStyle w:val="ConsPlusNormal"/>
        <w:ind w:firstLine="540"/>
        <w:jc w:val="both"/>
      </w:pPr>
      <w:r>
        <w:t>стационарно.</w:t>
      </w:r>
    </w:p>
    <w:p w:rsidR="003B1C23" w:rsidRDefault="003B1C23" w:rsidP="003B1C23">
      <w:pPr>
        <w:pStyle w:val="ConsPlusNormal"/>
        <w:ind w:firstLine="540"/>
        <w:jc w:val="both"/>
      </w:pPr>
      <w:r>
        <w:t>4. Медицинская помощь включает:</w:t>
      </w:r>
    </w:p>
    <w:p w:rsidR="003B1C23" w:rsidRDefault="003B1C23" w:rsidP="003B1C23">
      <w:pPr>
        <w:pStyle w:val="ConsPlusNormal"/>
        <w:ind w:firstLine="540"/>
        <w:jc w:val="both"/>
      </w:pPr>
      <w:r>
        <w:t>профилактику и диагностику онкологических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Медицинская помощь осуществляется в соответствии со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3B1C23" w:rsidRDefault="003B1C23" w:rsidP="003B1C2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B1C23" w:rsidRDefault="003B1C23" w:rsidP="003B1C2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B1C23" w:rsidRDefault="003B1C23" w:rsidP="003B1C2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3B1C23" w:rsidRDefault="003B1C23" w:rsidP="003B1C23">
      <w:pPr>
        <w:pStyle w:val="ConsPlusNormal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3B1C23" w:rsidRDefault="003B1C23" w:rsidP="003B1C23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 w:rsidR="003B1C23" w:rsidRDefault="003B1C23" w:rsidP="003B1C23">
      <w:pPr>
        <w:pStyle w:val="ConsPlusNormal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12.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высокотехнологичной, медицинской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B1C23" w:rsidRDefault="003B1C23" w:rsidP="003B1C23">
      <w:pPr>
        <w:pStyle w:val="ConsPlusNormal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3B1C23" w:rsidRDefault="003B1C23" w:rsidP="003B1C23">
      <w:pPr>
        <w:pStyle w:val="ConsPlusNormal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3B1C23" w:rsidRDefault="003B1C23" w:rsidP="003B1C23">
      <w:pPr>
        <w:pStyle w:val="ConsPlusNormal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3B1C23" w:rsidRDefault="003B1C23" w:rsidP="003B1C23">
      <w:pPr>
        <w:pStyle w:val="ConsPlusNormal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20. Оказание паллиативной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3B1C23" w:rsidRDefault="003B1C23" w:rsidP="003B1C23">
      <w:pPr>
        <w:pStyle w:val="ConsPlusNormal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3B1C23" w:rsidRDefault="003B1C23" w:rsidP="003B1C23">
      <w:pPr>
        <w:pStyle w:val="ConsPlusNormal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3B1C23" w:rsidRDefault="003B1C23" w:rsidP="003B1C23">
      <w:pPr>
        <w:pStyle w:val="ConsPlusNormal"/>
        <w:ind w:firstLine="540"/>
        <w:jc w:val="both"/>
      </w:pPr>
      <w:r>
        <w:t>в течение первого года - один раз в три месяца,</w:t>
      </w:r>
    </w:p>
    <w:p w:rsidR="003B1C23" w:rsidRDefault="003B1C23" w:rsidP="003B1C23">
      <w:pPr>
        <w:pStyle w:val="ConsPlusNormal"/>
        <w:ind w:firstLine="540"/>
        <w:jc w:val="both"/>
      </w:pPr>
      <w:r>
        <w:t>в течение второго года - один раз в шесть месяцев,</w:t>
      </w:r>
    </w:p>
    <w:p w:rsidR="003B1C23" w:rsidRDefault="003B1C23" w:rsidP="003B1C23">
      <w:pPr>
        <w:pStyle w:val="ConsPlusNormal"/>
        <w:ind w:firstLine="540"/>
        <w:jc w:val="both"/>
      </w:pPr>
      <w:r>
        <w:t>в дальнейшем - один раз в год.</w:t>
      </w:r>
    </w:p>
    <w:p w:rsidR="003B1C23" w:rsidRDefault="003B1C23" w:rsidP="003B1C23">
      <w:pPr>
        <w:pStyle w:val="ConsPlusNormal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3B1C23" w:rsidRDefault="003B1C23" w:rsidP="003B1C23">
      <w:pPr>
        <w:pStyle w:val="ConsPlusNormal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27. Медицинская помощь оказывается в соответствии с </w:t>
      </w:r>
      <w:hyperlink w:anchor="Par8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964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bookmarkStart w:id="1" w:name="Par88"/>
      <w:bookmarkEnd w:id="1"/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ПЕРВИЧНОГО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КАБИНЕТА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3B1C23" w:rsidRDefault="003B1C23" w:rsidP="003B1C23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ar12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3B1C23" w:rsidRDefault="003B1C23" w:rsidP="003B1C23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3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4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1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</w:t>
      </w:r>
      <w:r>
        <w:lastRenderedPageBreak/>
        <w:t xml:space="preserve">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3B1C23" w:rsidRDefault="003B1C23" w:rsidP="003B1C23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3B1C23" w:rsidRDefault="003B1C23" w:rsidP="003B1C23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3B1C23" w:rsidRDefault="003B1C23" w:rsidP="003B1C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3B1C23" w:rsidRDefault="003B1C23" w:rsidP="003B1C23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right"/>
      </w:pPr>
    </w:p>
    <w:p w:rsidR="003B1C23" w:rsidRDefault="003B1C23" w:rsidP="003B1C23">
      <w:pPr>
        <w:pStyle w:val="ConsPlusNormal"/>
        <w:jc w:val="center"/>
      </w:pPr>
      <w:bookmarkStart w:id="2" w:name="Par126"/>
      <w:bookmarkEnd w:id="2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ПЕРВИЧНОГО ОНКОЛОГИЧЕСКОГО КАБИНЕТА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bookmarkStart w:id="3" w:name="Par142"/>
      <w:bookmarkEnd w:id="3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4" w:name="Par156"/>
      <w:bookmarkEnd w:id="4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ПЕРВИЧНОГО ОНКОЛОГИЧЕСКОГО КАБИНЕТА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724"/>
        <w:gridCol w:w="3234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     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количество, шт.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4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right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ПЕРВИЧНОГО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ОТДЕЛЕНИЯ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3B1C23" w:rsidRDefault="003B1C23" w:rsidP="003B1C23">
      <w:pPr>
        <w:pStyle w:val="ConsPlusNormal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3B1C23" w:rsidRDefault="003B1C23" w:rsidP="003B1C2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Российской Федерации от 7 июля 2009 г. N 415н, по специальности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ar22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5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3B1C23" w:rsidRDefault="003B1C23" w:rsidP="003B1C23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3B1C23" w:rsidRDefault="003B1C23" w:rsidP="003B1C23">
      <w:pPr>
        <w:pStyle w:val="ConsPlusNormal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8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9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20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3B1C23" w:rsidRDefault="003B1C23" w:rsidP="003B1C23">
      <w:pPr>
        <w:pStyle w:val="ConsPlusNormal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3B1C23" w:rsidRDefault="003B1C23" w:rsidP="003B1C23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3B1C23" w:rsidRDefault="003B1C23" w:rsidP="003B1C23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3B1C23" w:rsidRDefault="003B1C23" w:rsidP="003B1C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5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5" w:name="Par221"/>
      <w:bookmarkEnd w:id="5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ПЕРВИЧНОГО ОНКОЛОГИЧЕСКОГО ОТДЕЛЕНИЯ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018"/>
        <w:gridCol w:w="2940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6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6" w:name="Par250"/>
      <w:bookmarkEnd w:id="6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ПЕРВИЧНОГО ОНКОЛОГИЧЕСКОГО ОТДЕЛЕНИЯ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096"/>
        <w:gridCol w:w="1764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стерильного разведения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хранения сильнодействующих и психотропных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7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ОНКОЛОГИЧЕСКОГО ДИСПАНСЕРА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3B1C23" w:rsidRDefault="003B1C23" w:rsidP="003B1C23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3B1C23" w:rsidRDefault="003B1C23" w:rsidP="003B1C23">
      <w:pPr>
        <w:pStyle w:val="ConsPlusNormal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На должность главного врача Диспансера назначаются специалисты, соответствующие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3B1C23" w:rsidRDefault="003B1C23" w:rsidP="003B1C23">
      <w:pPr>
        <w:pStyle w:val="ConsPlusNormal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3B1C23" w:rsidRDefault="003B1C23" w:rsidP="003B1C23">
      <w:pPr>
        <w:pStyle w:val="ConsPlusNormal"/>
        <w:ind w:firstLine="540"/>
        <w:jc w:val="both"/>
      </w:pPr>
      <w:r>
        <w:t>5. В структуре Диспансера рекомендуется предусмотреть:</w:t>
      </w:r>
    </w:p>
    <w:p w:rsidR="003B1C23" w:rsidRDefault="003B1C23" w:rsidP="003B1C23">
      <w:pPr>
        <w:pStyle w:val="ConsPlusNormal"/>
        <w:ind w:firstLine="540"/>
        <w:jc w:val="both"/>
      </w:pPr>
      <w:r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3B1C23" w:rsidRDefault="003B1C23" w:rsidP="003B1C23">
      <w:pPr>
        <w:pStyle w:val="ConsPlusNormal"/>
        <w:ind w:firstLine="540"/>
        <w:jc w:val="both"/>
      </w:pPr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радиационной безопасности;</w:t>
      </w:r>
    </w:p>
    <w:p w:rsidR="003B1C23" w:rsidRDefault="003B1C23" w:rsidP="003B1C23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3B1C23" w:rsidRDefault="003B1C23" w:rsidP="003B1C23">
      <w:pPr>
        <w:pStyle w:val="ConsPlusNormal"/>
        <w:ind w:firstLine="540"/>
        <w:jc w:val="both"/>
      </w:pPr>
      <w:r>
        <w:t>поликлиническое отделение;</w:t>
      </w:r>
    </w:p>
    <w:p w:rsidR="003B1C23" w:rsidRDefault="003B1C23" w:rsidP="003B1C23">
      <w:pPr>
        <w:pStyle w:val="ConsPlusNormal"/>
        <w:ind w:firstLine="540"/>
        <w:jc w:val="both"/>
      </w:pPr>
      <w:r>
        <w:t>дневной стационар;</w:t>
      </w:r>
    </w:p>
    <w:p w:rsidR="003B1C23" w:rsidRDefault="003B1C23" w:rsidP="003B1C23">
      <w:pPr>
        <w:pStyle w:val="ConsPlusNormal"/>
        <w:ind w:firstLine="540"/>
        <w:jc w:val="both"/>
      </w:pPr>
      <w:r>
        <w:t>трансфузиологический кабинет;</w:t>
      </w:r>
    </w:p>
    <w:p w:rsidR="003B1C23" w:rsidRDefault="003B1C23" w:rsidP="003B1C23">
      <w:pPr>
        <w:pStyle w:val="ConsPlusNormal"/>
        <w:ind w:firstLine="540"/>
        <w:jc w:val="both"/>
      </w:pPr>
      <w:r>
        <w:t>аптеку;</w:t>
      </w:r>
    </w:p>
    <w:p w:rsidR="003B1C23" w:rsidRDefault="003B1C23" w:rsidP="003B1C23">
      <w:pPr>
        <w:pStyle w:val="ConsPlusNormal"/>
        <w:ind w:firstLine="540"/>
        <w:jc w:val="both"/>
      </w:pPr>
      <w:r>
        <w:t>дезинфекционно-стерилизационное отделение;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ar330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ar2964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3B1C23" w:rsidRDefault="003B1C23" w:rsidP="003B1C23">
      <w:pPr>
        <w:pStyle w:val="ConsPlusNormal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</w:t>
      </w:r>
      <w:r>
        <w:lastRenderedPageBreak/>
        <w:t>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8. Диспансер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3B1C23" w:rsidRDefault="003B1C23" w:rsidP="003B1C23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3B1C23" w:rsidRDefault="003B1C23" w:rsidP="003B1C23">
      <w:pPr>
        <w:pStyle w:val="ConsPlusNormal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3B1C23" w:rsidRDefault="003B1C23" w:rsidP="003B1C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3B1C23" w:rsidRDefault="003B1C23" w:rsidP="003B1C23">
      <w:pPr>
        <w:pStyle w:val="ConsPlusNormal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8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7" w:name="Par330"/>
      <w:bookmarkEnd w:id="7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ОТДЕЛЕНИЙ ОНКОЛОГИЧЕСКОГО ДИСПАНСЕРА &lt;*&gt;</w:t>
      </w:r>
    </w:p>
    <w:p w:rsidR="003B1C23" w:rsidRDefault="003B1C23" w:rsidP="003B1C23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3B1C23" w:rsidRDefault="003B1C23" w:rsidP="003B1C23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3B1C23" w:rsidRDefault="003B1C23" w:rsidP="003B1C23">
      <w:pPr>
        <w:pStyle w:val="ConsPlusNormal"/>
        <w:jc w:val="center"/>
      </w:pPr>
      <w:r>
        <w:t>ОТДЕЛЕНИЙ ХИРУРГИЧЕСКИХ МЕТОДОВ ЛЕЧЕНИЯ, ОТДЕЛЕНИЯ</w:t>
      </w:r>
    </w:p>
    <w:p w:rsidR="003B1C23" w:rsidRDefault="003B1C23" w:rsidP="003B1C23">
      <w:pPr>
        <w:pStyle w:val="ConsPlusNormal"/>
        <w:jc w:val="center"/>
      </w:pPr>
      <w:r>
        <w:t>РАДИОТЕРАПИИ, ОТДЕЛЕНИЯ ФОТОДИНАМИЧЕСКОЙ ТЕРАПИИ,</w:t>
      </w:r>
    </w:p>
    <w:p w:rsidR="003B1C23" w:rsidRDefault="003B1C23" w:rsidP="003B1C23">
      <w:pPr>
        <w:pStyle w:val="ConsPlusNormal"/>
        <w:jc w:val="center"/>
      </w:pPr>
      <w:r>
        <w:t>ОТДЕЛЕНИЯ РЕАБИЛИТАЦИИ, ОТДЕЛЕНИЯ ПАЛЛИАТИВНОЙ</w:t>
      </w:r>
    </w:p>
    <w:p w:rsidR="003B1C23" w:rsidRDefault="003B1C23" w:rsidP="003B1C23">
      <w:pPr>
        <w:pStyle w:val="ConsPlusNormal"/>
        <w:jc w:val="center"/>
      </w:pPr>
      <w:r>
        <w:t>ПОМОЩИ, ОРГАНИЗАЦИОННО-МЕТОДИЧЕСКОГО ОТДЕЛА,</w:t>
      </w:r>
    </w:p>
    <w:p w:rsidR="003B1C23" w:rsidRDefault="003B1C23" w:rsidP="003B1C23">
      <w:pPr>
        <w:pStyle w:val="ConsPlusNormal"/>
        <w:jc w:val="center"/>
      </w:pPr>
      <w:r>
        <w:t>ДНЕВНОГО СТАЦИОНАРА)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│Наименование должности │            Количество должностей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│п/п│        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│Главный врач  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│Заместитель главного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│врача по медицинской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│части   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│Заместитель главного   │1 на 500 и более коек (из них не менее 300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│врача по медицинской   │хирургические)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│части (по хирургической│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│помощи) 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│Заместитель главного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│врача по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│организационно-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│методической работе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│Главная медицинская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Отделение анестезиологии и реанимации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│Заведующий отделением  │1 на отделение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│анестезиологии-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│реанимации - врач-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│анестезиолог-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│реаниматолог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│Врач-анестезиолог-     │1,5 должности на 1 операционный стол;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│реаниматолог           │5,14 на 250 коек для обеспечения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│круглосуточной работы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для обеспечения работы отделения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│радиохирургических методов диагностики и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│лечения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на 10 коек или 20 пациенто-мест (для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│обеспечения работы дневного стационара)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│Старшая медицинская    │1 для обеспечения работы отделения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│радиохирургических методов диагностики и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│лечения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│Медицинская сестра-    │2 на 1 врача-анестезиолога-реаниматолога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│анестезист             │1 на 10 коек или 20 пациенто-мест (для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│обеспечения работы дневного стационара)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│10.│Сестра-хозяйка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│11.│Санитар       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Отделение реанимации и интенсивной терапии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│12.│Врач-анестезиолог-     │4,75 на 6 коек для обеспечения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│реаниматолог           │круглосуточной работы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│13.│Старшая медицинская    │1 на отделение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│14.│Медицинская сестра     │4,75 на 3 койки для обеспечения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│палатная               │круглосуточной работы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│15.│Медицинский технолог   │4,75 на 6 коек для обеспечения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│(фельдшер-лаборант),   │круглосуточной работы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│медицинский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│лабораторный техник,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│лаборант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│16.│Медицинская сестра     │2 на 12 коек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│перевязочной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│17.│Младшая медицинская    │4,75 на 6 коек для обеспечения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по уходу за     │круглосуточной работы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│больными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│18.│Сестра-хозяйка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│19.│Санитар       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Отделение радиационной безопасности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│20.│Заведующий    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│21.│Инженер       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│22.│Дозиметрист   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Поликлиническое отделение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│23.│Врач-онколог           │1 на 60 000 населения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│24.│Врач-радиотерапевт     │2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│25.│Заведующий поликлиникой│1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│26.│Медицинская сестра     │1 на 10 врачей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│процедурной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│27.│Медицинский статистик  │1 на 10 врачей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│28.│Старшая медицинская    │1 на отделение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│29.│Помощник врача-        │0,5 в отделениях, имеющих дневной стационар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│эпидемиолога           │ 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│30.│Медицинский регистратор│1 на 5 врачей, но не менее 1 должности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│31.│Сестра-хозяйка         │1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│32.│Санитар                │1 на 2 врачей для уборки помещений;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в смену в регистратуру;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в смену в процедурную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Отделение для обеспечения эксплуатации медицинского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и информационного оборудования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│33.│Инженер                │1 на рентгенодиагностическое отделение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на отделение радионуклидной диагностики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на патологоанатомическое отделение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на каждый ускорительный комплекс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на 2 гамма-аппарата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│1 на отделение фотодинамической терапии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│34.│Инженер                │1 на кабинет фотодинамической терапии и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│флюоресцентной диагностики для планирования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│и обеспечения сеансов фотодинамической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│терапии и флюоресцентной диагностики и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│эксплуатации лазерного оборудования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│35.│Инженер-электроник     │1 на 50 обслуживаемых компьютеров, но не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│менее 1 на рабочую группу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│36.│Системный администратор│не менее 1 при наличии локальной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│вычислительной сети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│37.│Техник-электроник      │1 на 50 обслуживаемых компьютеров, но не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│менее 1 на рабочую группу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9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3B1C23" w:rsidRDefault="003B1C23" w:rsidP="003B1C23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3B1C23" w:rsidRDefault="003B1C23" w:rsidP="003B1C23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3B1C23" w:rsidRDefault="003B1C23" w:rsidP="003B1C23">
      <w:pPr>
        <w:pStyle w:val="ConsPlusNormal"/>
        <w:jc w:val="center"/>
      </w:pPr>
      <w:r>
        <w:t>ОТДЕЛЕНИЙ ХИРУРГИЧЕСКИХ МЕТОДОВ ЛЕЧЕНИЯ, ОТДЕЛЕНИЯ</w:t>
      </w:r>
    </w:p>
    <w:p w:rsidR="003B1C23" w:rsidRDefault="003B1C23" w:rsidP="003B1C23">
      <w:pPr>
        <w:pStyle w:val="ConsPlusNormal"/>
        <w:jc w:val="center"/>
      </w:pPr>
      <w:r>
        <w:t>РАДИОТЕРАПИИ, ОТДЕЛЕНИЯ ФОТОДИНАМИЧЕСКОЙ ТЕРАПИИ,</w:t>
      </w:r>
    </w:p>
    <w:p w:rsidR="003B1C23" w:rsidRDefault="003B1C23" w:rsidP="003B1C23">
      <w:pPr>
        <w:pStyle w:val="ConsPlusNormal"/>
        <w:jc w:val="center"/>
      </w:pPr>
      <w:r>
        <w:t>ОТДЕЛЕНИЯ РЕАБИЛИТАЦИИ, ОТДЕЛЕНИЯ ПАЛЛИАТИВНОЙ</w:t>
      </w:r>
    </w:p>
    <w:p w:rsidR="003B1C23" w:rsidRDefault="003B1C23" w:rsidP="003B1C23">
      <w:pPr>
        <w:pStyle w:val="ConsPlusNormal"/>
        <w:jc w:val="center"/>
      </w:pPr>
      <w:r>
        <w:t>ПОМОЩИ, ОРГАНИЗАЦИОННО-МЕТОДИЧЕСКОГО</w:t>
      </w:r>
    </w:p>
    <w:p w:rsidR="003B1C23" w:rsidRDefault="003B1C23" w:rsidP="003B1C23">
      <w:pPr>
        <w:pStyle w:val="ConsPlusNormal"/>
        <w:jc w:val="center"/>
      </w:pPr>
      <w:r>
        <w:t>ОТДЕЛА, ДНЕВНОГО СТАЦИОНАРА)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488"/>
        <w:gridCol w:w="156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оснащения             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pStyle w:val="ConsPlusNormal"/>
              <w:jc w:val="center"/>
            </w:pPr>
          </w:p>
        </w:tc>
        <w:tc>
          <w:tcPr>
            <w:tcW w:w="7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Отделение анестезиологии и реанимации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режимами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хирургический с блоком капнографии,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инвазивного и неинвазивного измерения артериального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электрокардиограммы,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сердечных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пульсовой оксиметрии, 2-х температур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анестетиков в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смеси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2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операционных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+ 2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салфеток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транспортировочный аппарат искусственной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временной электрокардиостимуляции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дозатор лекарственных веществ шприцевой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инфузионных сред проточный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свежезамороженной плазмы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струйной инжекционной вентиляции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биспектрального индекса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головного мозга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кислотно-щелочного состояния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системой видеорегистрации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неинвазивной искусственной вентиляции легких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различными режимами вентиляции и автоматическим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включением сигнала тревоги </w:t>
            </w:r>
            <w:hyperlink w:anchor="Par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компрессорная станция для подачи вакуума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сжатого воздуха на каждую прикроватную консоль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учреждение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генератор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учреждение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анализатор коагуляционной активности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для контроля гепаринотерапии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сердечного выброса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термодилюционным методом </w:t>
            </w:r>
            <w:hyperlink w:anchor="Par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комплексной диагностики состояния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гемодинамики неинвазивным способом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обогрева больных конвекционного типа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Отделение реанимации и интенсивной терапии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различными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вентиляции и автоматическим включением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сигнала тревоги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центральной станцией и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включением сигнала тревоги,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регистрирующий электрокардиограмму, артериальное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частоту сердечных сокращений, частоту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насыщение гемоглобина кислородом,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углекислого газа в выдыхаемой смеси,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температуру тела (два датчика), с функцией автономной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функцией автономной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работы  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на 10 коек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искусственной вентиляции легких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транспортировки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пульсоксиметр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веществ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койку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тележка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оказания реанимационного пособия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 ширококанальный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8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свежезамороженной плазмы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противопролежневый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Отделение радиационной безопасности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 рентгеновского излучения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 гамма-излучения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Поликлиническое отделение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врача-специалиста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bookmarkStart w:id="8" w:name="Par677"/>
      <w:bookmarkEnd w:id="8"/>
      <w:r>
        <w:t>&lt;*&gt; Для медицинских организаций государственной и муниципальной форм собственности.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10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ДИАГНОСТИЧЕСКИХ ОТДЕЛЕНИЙ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ДИСПАНСЕРА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3B1C23" w:rsidRDefault="003B1C23" w:rsidP="003B1C23">
      <w:pPr>
        <w:pStyle w:val="ConsPlusNormal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3B1C23" w:rsidRDefault="003B1C23" w:rsidP="003B1C23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радионуклидной диагностики;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3B1C23" w:rsidRDefault="003B1C23" w:rsidP="003B1C23">
      <w:pPr>
        <w:pStyle w:val="ConsPlusNormal"/>
        <w:ind w:firstLine="540"/>
        <w:jc w:val="both"/>
      </w:pPr>
      <w:r>
        <w:t>патологоанатомическое отделение;</w:t>
      </w:r>
    </w:p>
    <w:p w:rsidR="003B1C23" w:rsidRDefault="003B1C23" w:rsidP="003B1C23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3B1C23" w:rsidRDefault="003B1C23" w:rsidP="003B1C23">
      <w:pPr>
        <w:pStyle w:val="ConsPlusNormal"/>
        <w:ind w:firstLine="540"/>
        <w:jc w:val="both"/>
      </w:pPr>
      <w:r>
        <w:t>цитологическая лаборатория;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функциональной диагностики.</w:t>
      </w:r>
    </w:p>
    <w:p w:rsidR="003B1C23" w:rsidRDefault="003B1C23" w:rsidP="003B1C23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"рентгенология", "радиология", "ультразвуковая диагностика", "эндоскопия", "патологическая анатомия", "клинико-лабораторная диагностика", "бактериология".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72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966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11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9" w:name="Par726"/>
      <w:bookmarkEnd w:id="9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3B1C23" w:rsidRDefault="003B1C23" w:rsidP="003B1C23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3B1C23" w:rsidRDefault="003B1C23" w:rsidP="003B1C23">
      <w:pPr>
        <w:pStyle w:val="ConsPlusNormal"/>
        <w:jc w:val="center"/>
      </w:pPr>
      <w:r>
        <w:t>БОЛЬНЫМ 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должности   │           Количество должностей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Отделение рентгенодиагностики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│Заведующий отделением -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│п/п│врач-рентгенолог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│Врач-рентгенолог        │1 на аппарат в смену с учетом нормативов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│нагрузки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│Врач-рентгенолог        │1 на аппарат компьютерный томограф или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│магнитно-резонансный томограф в смену с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│учетом нормативов нагрузки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│Рентгенолаборант        │1 на 1 врача-рентгенолога рентгеновских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│кабинетов;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│2 на аппарат компьютерный томограф в смену;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аппарат магнитно-резонансный томограф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 смену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│Медицинская сестра      │1 на кабинет магнитно-резонансной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│процедурной             │томографии в смену;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кабинет компьютерной томографии в смену│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│Медицинский регистратор │1 на кабинет рентгеновский;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кабинет рентгеновский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│флюорографический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│Старшая медицинская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│Сестра-хозяйка     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│Санитар                 │0,5 на рентгеновский кабинет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Отделение ультразвуковой диагностики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│Заведующий отделением -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 ультразвуковой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│диагностики  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│10.│Врач ультразвуковой     │1 на аппарат в смену с учетом нормативов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│диагностики             │нагрузки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│11.│Медицинская сестра 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│12.│Медицинский регистратор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│13.│Старшая медицинская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│сестра       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│14.│Сестра-хозяйка     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│15.│Санитар                 │0,5 на кабинет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Отделение радионуклидной диагностики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│16.│Заведующий отделением -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│врач-радиолог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│17.│Врач-радиолог           │2 в смену с учетом нормативов нагрузки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│18.│Врач-рентгенолог        │1 на кабинет совмещенных технологий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│(Однофотонная эмиссионная компьютерная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│томография/компьютерная томография)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│19.│Медицинская сестра      │1,5 на аппарат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│процедурной  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│20.│Старшая медицинская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│21.│Сестра хозяйка     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│22.│Санитар                 │0,5 на отделение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│23.│Медицинский физик       │1 на аппарат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Отделение внутрипросветной эндоскопической диагностики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│24.│Заведующий отделением - │1 при наличии в штате не менее 4-х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│врач-эндоскопист        │должностей врачей-эндоскопистов вместо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│одной из них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│25.│Врач-эндоскопист        │1 на кабинет ларингобронхоскопии;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кабинет эзофагогастроскопии;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кабинет ректо- и колоноскопии;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кабинет эндоскопического УЗИ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│26.│Медицинская сестра      │1 на 1 врача-эндоскописта, включая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│должность заведующего эндоскопическим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│отделением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10 обрабатываемых эндоскопов в смену;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 на 15 обрабатываемых эндоскопов в смену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│при наличии моечно-дезинфицирующей машины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│27.│Санитар                 │1 на 1 врача-эндоскописта, включая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│должность заведующего эндоскопическим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│отделением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Патологоанатомическое отделение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│28.│Заведующий отделением - │сверх должностей - при расчетном числе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│врач-патологоанатом     │должностей врачей-патологоанатомов более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│15;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│вместо 1,0 должности врача - при расчетном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│числе врачей-патологоанатомов от 10 до 15;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│вместо 0,50 должности врача - при расчетном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│числе врачей-патологоанатомов от 5 до 10;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│вместо 0,25 должности врача - при расчетном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        │числе врачей-патологоанатомов до 5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│29.│Врач-патологоанатом     │При расчете на 1 год: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│4000 исследований биопсийного и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│операционного материала первой категории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│сложности;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│3500 исследований биопсийного и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│операционного материала второй категории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│сложности;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│3000 исследований биопсийного и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│операционного материала третьей категории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│сложности;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│2500 исследований биопсийного и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│операционного материала четвертой категории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│сложности;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│2000 исследований биопсийного и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│операционного материала пятой категории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│сложности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│200 аутопсий первой категории сложности;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│175 аутопсий второй категории сложности;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│150 аутопсий третьей категории сложности;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│125 аутопсий четвертой категории сложности;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│100 аутопсий пятой категории сложности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│30.│Медицинский технолог,   │1,5 на 1 врача-патологоанатома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│медицинский лабораторный│сверх должностей - при расчетном числе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│техник (фельдшер-       │должностей врачей-патологоанатомов более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│лаборант), лаборант     │15;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│вместо 1,0 должности врача - при расчетном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│числе должностей врачей-патологоанатомов от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│10 до 15;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│вместо 0,50 должности врача - при расчетном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│числе должностей врачей-патологоанатомов от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│5 до 10;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│вместо 0,25 должности врача - при расчетном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│числе должностей врачей-патологоанатомов до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│5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│31.│Медицинский регистратор │0,25 на 1 врача-патологоанатома, но не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│менее 2 на патологоанатомическое отделение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│32.│Санитар                 │при наличии секционной работы должности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│санитаров устанавливаются из расчета 0,7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│должности на каждую должность врача-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│патологоанатома, но не менее 1 должности на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│патологоанатомическое отделение;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│при отсутствии секционной работы должности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│санитаров устанавливаются из расчета 0,5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│должности на каждую должность врача-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│патологоанатома, но не менее 1 должности на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│патологоанатомическую лабораторию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│33.│Сестра-хозяйка          │1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Клинико-диагностическая лаборатория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│34.│Заведующий лабораторией │1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│- врач клинической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│лабораторной диагностики│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│35.│Врач клинической        │1 на 120 коек по видам лабораторного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│лабораторной диагностики│анализа (общеклинические и гематологические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│исследования, биохимические,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│микробиологические исследования);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│4,75 для обеспечения круглосуточной работы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│36.│Врач-бактериолог        │1 на 120 коек по видам лабораторного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│анализа (клиническая бактериология,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│санитарная бактериология)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│37.│Медицинский технолог,   │2 на 1 врача клинической лабораторной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│медицинский лабораторный│диагностики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│техник (фельдшер-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│лаборант), лаборант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│38.│Санитар                 │1 на 4 врача, включая должность заведующего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│лабораторией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│39.│Сестра-хозяйка          │1 на отделение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Цитологическая лаборатория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│40.│Заведующий отделением - │1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 клинической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│лабораторной диагностики│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│41.│Врач клинической        │1 до 15 цитологических исследований в день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│лабораторной диагностики│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│42.│Медицинский технолог,   │1 до 30 цитологических исследований в день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│медицинский лабораторный│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│техник (фельдшер-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│лаборант), лаборант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│43.│Санитар                 │1 на 4 врачей, включая должность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│заведующего отделением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Отделение функциональной диагностики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│44.│Врач функциональной     │1 на 400 коек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│диагностики             │ 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│45.│Медицинская сестра      │1 на 1 врача функциональной диагностики, но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│не менее 1 должности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│46.│Санитар                 │1 на 1 врача функциональной диагностики, но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│не менее 1 должности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12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10" w:name="Par966"/>
      <w:bookmarkEnd w:id="10"/>
      <w:r>
        <w:t>СТАНДАРТ</w:t>
      </w:r>
    </w:p>
    <w:p w:rsidR="003B1C23" w:rsidRDefault="003B1C23" w:rsidP="003B1C23">
      <w:pPr>
        <w:pStyle w:val="ConsPlusNormal"/>
        <w:jc w:val="center"/>
      </w:pPr>
      <w:r>
        <w:lastRenderedPageBreak/>
        <w:t>ОСНАЩЕНИЯ ДИАГНОСТИЧЕСКИХ ОТДЕЛЕНИЙ ОНКОЛОГИЧЕСКОГО</w:t>
      </w:r>
    </w:p>
    <w:p w:rsidR="003B1C23" w:rsidRDefault="003B1C23" w:rsidP="003B1C23">
      <w:pPr>
        <w:pStyle w:val="ConsPlusNormal"/>
        <w:jc w:val="center"/>
      </w:pPr>
      <w:r>
        <w:t>ДИСПАНСЕРА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410"/>
        <w:gridCol w:w="254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Отделение рентгенодиагностики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Проявочная машина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Рентгенодиагностический комплекс на 3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места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палатный рентгеновский аппарат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типа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C-дуга 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Ангиографический аппарат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 цифровой со стереотаксической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пункционной приставкой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ультразвуковой диагностики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экспертного класса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среднего класса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УЗИ-аппарат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радионуклидной диагностики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вытяжной с просвинцованными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поверхностями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Дозкалибратор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Гамма-камера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совмещенная система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однофотонного эмиссионного компьютерного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томографа и компьютерного томографа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Гамма-детектор для интраоперационных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позитронно-эмиссионной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Отделение внутрипросветной эндоскопической диагностики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гастроскопии       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Видеодуоденоскоп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высокой четкости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изображения с функциями адаптивной кадровой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интерполяции и аутофлюоресцентного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Видеогастроскоп высокой четкости с функцией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узкоспектрального осмотра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бронхоскопии       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 ригидный (набор)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Видеобронхоскоп  с   функциями   адаптивной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кадровой интерполяции и аутофлюоресцентного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Видеобронхоскоп высокой четкости с функцией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узкоспектрального осмотра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ректо- и колоноскопии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волоконным световодом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Видеоколоноскоп   с    функциями    высокой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четкости, увеличения и  аутофлюоресцентного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Видеоколоноскоп высокой четкости с функцией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узкоспектрального осмотра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эндоскопической операционной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 ригидный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Аргоно-плазменный коагулятор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эндоскопической резекции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желудка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Баллонный дилататор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эндоскопический для проведения фотодинамической терапии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для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фотодинамической терапии (с длиной волны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635, 662, 675 Нм)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спектроскопии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Световоды (различные)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Кабинет ультразвуковых эндоскопических исследований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видеобронхоскоп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(для УЗИ-зондов)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для бронхоскопии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Датчики ультразвуковые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ультразвуковые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система для видеогастроскопа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видеогастроскоп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флюоресцентных эндоскопических исследований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комплекс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для фотодинамической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рентгеновской компьютерной и магнитно-резонансной томографии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лазерная медицинская (проявочная)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Мультиспиральный компьютерный томограф (не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16 срезов)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Специализированный мультиспиральный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с широкой апертурой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гентри (не менее 16 срезов)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не менее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 Тл 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Патологоанатомическое отделение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врачей,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проводящих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гистологическую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диагностику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Фотомикроскоп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Иммуногистостейнер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Панель антител для иммуногистохимических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Детекционная система для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иммуногистохимических исследований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Гибридайзер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система гистологической 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иммуногистохимической диагностики с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архивированием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иммуноферментный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с дополнительным оборудованием и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компьютерным обеспечением учета результатов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анализов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лабораторная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типа вортекс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Тест-наборы для определения опухолевых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маркеров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Гематологический анализатор (для экспресс-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и электролитов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водяной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Гематологический счетчик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Сушильный шкаф (термошкаф)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четырехканальный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Цитологическая лаборатория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врачей,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проводящих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цитологическую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диагностику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(от 30 до 200 °C)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до 3000 об./мин.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(до 0,000 гр)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(на 20 литров)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архивирования стекол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с силанизированным покрытием (для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иммуноцитохимических исследований)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срочной цитологической окраски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PAP-теста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сывороток и реактивов для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иммуноцитохимических исследований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функциональной диагностики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комплексного исследования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 внешнего дыхания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Эхо-кардиограф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13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ОНКОЛОГИЧЕСКОГО ОТДЕЛЕНИЯ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ПРОТИВООПУХОЛЕВОЙ ЛЕКАРСТВЕННОЙ ТЕРАПИИ ОНКОЛОГИЧЕСКОГО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ДИСПАНСЕРА И МЕДИЦИНСКОЙ ОРГАНИЗАЦИИ,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1304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1358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14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11" w:name="Par1304"/>
      <w:bookmarkEnd w:id="11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lastRenderedPageBreak/>
        <w:t>ОНКОЛОГИЧЕСКОГО ОТДЕЛЕНИЯ ПРОТИВООПУХОЛЕВОЙ ЛЕКАРСТВЕННОЙ</w:t>
      </w:r>
    </w:p>
    <w:p w:rsidR="003B1C23" w:rsidRDefault="003B1C23" w:rsidP="003B1C23">
      <w:pPr>
        <w:pStyle w:val="ConsPlusNormal"/>
        <w:jc w:val="center"/>
      </w:pPr>
      <w:r>
        <w:t>ТЕРАПИИ ОНКОЛОГИЧЕСКОГО ДИСПАНСЕРА И МЕДИЦИНСКОЙ</w:t>
      </w:r>
    </w:p>
    <w:p w:rsidR="003B1C23" w:rsidRDefault="003B1C23" w:rsidP="003B1C23">
      <w:pPr>
        <w:pStyle w:val="ConsPlusNormal"/>
        <w:jc w:val="center"/>
      </w:pPr>
      <w:r>
        <w:t>ОРГАНИЗАЦИИ, ОКАЗЫВАЮЩЕЙ МЕДИЦИНСКУЮ ПОМОЩЬ</w:t>
      </w:r>
    </w:p>
    <w:p w:rsidR="003B1C23" w:rsidRDefault="003B1C23" w:rsidP="003B1C23">
      <w:pPr>
        <w:pStyle w:val="ConsPlusNormal"/>
        <w:jc w:val="center"/>
      </w:pPr>
      <w:r>
        <w:t>БОЛЬНЫМ 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038"/>
        <w:gridCol w:w="401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 более чем на 30 коек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(палатная);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(перевязочный);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(процедурный);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(для уборки помещений);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(для работы в буфете)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15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12" w:name="Par1358"/>
      <w:bookmarkEnd w:id="12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3B1C23" w:rsidRDefault="003B1C23" w:rsidP="003B1C23">
      <w:pPr>
        <w:pStyle w:val="ConsPlusNormal"/>
        <w:jc w:val="center"/>
      </w:pPr>
      <w:r>
        <w:t>ОНКОЛОГИЧЕСКОГО ДИСПАНСЕРА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802"/>
        <w:gridCol w:w="2156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оснащения        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Ламинарная камера для стерильного разведения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30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коек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6 коек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16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ОНКОЛОГИЧЕСКИХ ОТДЕЛЕНИЙ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ХИРУРГИЧЕСКИХ МЕТОДОВ ЛЕЧЕНИЯ ОНКОЛОГИЧЕСКОГО ДИСПАНСЕРА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И МЕДИЦИНСКОЙ ОРГАНИЗАЦИИ, ОКАЗЫВАЮЩЕЙ МЕДИЦИНСКУЮ ПОМОЩЬ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БОЛЬНЫМ 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3B1C23" w:rsidRDefault="003B1C23" w:rsidP="003B1C23">
      <w:pPr>
        <w:pStyle w:val="ConsPlusNormal"/>
        <w:ind w:firstLine="540"/>
        <w:jc w:val="both"/>
      </w:pPr>
      <w:r>
        <w:t>операционный блок;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торакальной хирургии;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абдоминальной онкологии;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онкоурологии;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онкогинекологии;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опухолей головы и шеи;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опухолей костей, кожи, мягких тканей, молочной железы;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рентгенохирургических методов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1430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 xml:space="preserve">6. Отделение оснащается оборудованием в соответствии со стандартом оснащения, предусмотренным </w:t>
      </w:r>
      <w:hyperlink w:anchor="Par1532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17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13" w:name="Par1430"/>
      <w:bookmarkEnd w:id="13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3B1C23" w:rsidRDefault="003B1C23" w:rsidP="003B1C23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</w:pPr>
      <w: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</w:pPr>
      <w:r>
        <w:t>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606"/>
        <w:gridCol w:w="2450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Операционный блок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врач-онколог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медицинская сестра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на 1 врача-хирурга,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операционную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медицинскую сестру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Отделение торакальной хирургии, отделение абдоминальной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онкологии, отделение онкоурологии, отделение онкогинекологии,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отделение опухолей головы и шеи, опухолей костей,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кожи, мягких тканей, молочной железы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врач-онколог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и более коек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Врач-специалист по профилю отделения,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прошедший подготовку по онкологии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 более чем на 30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кабинет;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рентгенохирургических методов лечения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врач-хирург, имеющий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специальную подготовку по рентгенохирургии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рентгеноэндоваскулярной диагностике 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Врач-хирург, имеющий специальную подготовку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рентгенохирургии или по эндоваскулярным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методам диагностики и лечения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аппарат в смену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аппарат в смену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кабинет;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в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18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14" w:name="Par1532"/>
      <w:bookmarkEnd w:id="14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3B1C23" w:rsidRDefault="003B1C23" w:rsidP="003B1C23">
      <w:pPr>
        <w:pStyle w:val="ConsPlusNormal"/>
        <w:jc w:val="center"/>
      </w:pPr>
      <w:r>
        <w:t>МЕТОДОВ ЛЕЧЕНИЯ ОНКОЛОГИЧЕСКОГО ДИСПАНСЕРА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292"/>
        <w:gridCol w:w="1666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pStyle w:val="ConsPlusNormal"/>
              <w:ind w:firstLine="540"/>
              <w:jc w:val="both"/>
            </w:pPr>
          </w:p>
        </w:tc>
        <w:tc>
          <w:tcPr>
            <w:tcW w:w="69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Операционный блок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многофункциональный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Потолочный бестеневой хирургический светильник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(на потолочной консоли)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обогрева пациентов (термоматрас)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электрохирургический с универсальным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комплектующих для монополярной и биполярной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Аспиратор-деструктор ультразвуковой с комплектом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сбережения и реинфузии крови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 не менее 40 л/мин.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внутритканевой термоаблации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гармонический скальпель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абдоминальных операций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торакальных операций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урологических операций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гинекологических операций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ЛОР-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эндолярингиальной хирургии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выполнения ортопедических операций: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прямой к дрели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дрель и зарядное устройство к ней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Аккумулятор нестирилиз.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Лезвие для сагитальной пилы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на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 римера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 дрели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Вращательный инструмент с 2-мя триггерами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Головка быстрого соединения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 - насадка осциллирующая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Дрель - пила электрохирургическая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хирургический для травматологии и ортопедии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(дерматом)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190 мм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импакторов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проволочные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Натягиватель проволоки с ушком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Параллельные плоскогубцы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Щипцы-держатели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Направитель сверла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капсульные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долот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 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фибулярные изогнутые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Щипцы-держатели тибиальные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Молоток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Кюретка д/удаления цемента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Кюретка с зубчиками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костный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Хоманна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д/мягких тканей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острая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прямые 185 мм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изогнутые 180 мм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прямые усиленные 200 мм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2-конечный 165 мм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прямой 8 мм форма-долото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прямой стандартный 14 мм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25 мм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д/ламинэктомии тупой 325 мм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д/ламинэктомии 320 мм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Ранорасширитель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130° вверх 180 мм/5 мм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130° вниз 180мм/3 мм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90° вверх 180 мм/3 мм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90° вниз 180 мм/4 мм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Крючок кожный двузубый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мозговой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на молочной и щитовидной железе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бинокулярные лупы с осветителем для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микрохирургических операций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интраоперационным датчиком для открытой и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лапароскопической хирургии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фотодинамической терапии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флюоресцентной диагностики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торакальной онкологии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(вакуум-аспирация)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койки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5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пульсоксиметр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Отделение абдоминальной онкологии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набором инструментов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Отделение онкоурологии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Видеостойка с комплектом инструментария для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диагностических исследований и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малоинвазивных операций в онкоурологии: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Цистофиброскоп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Цистофиброскоп для фотодинамической диагностики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Уретерофиброскоп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Уретероскоп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 обтуратором (расчет на Ch20)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оптики цистоскопический с углом зрения 0°,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30°, 70°, 120°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Эндовидеоаппаратура (модуль и головка видеокамеры)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ксеноновый для видеостойки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для эндоскопии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Инсуфлятор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Резектоскоп с обтуратором (расчет на Ch26)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Петлевой электрод монополярный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Вапоризирующий электрод монополярный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биполярный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монополярный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цистоскопическая 300 для фотодинамической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для фотодинамической диагностики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Нефрофиброскоп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Уретротом эндоскопический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Отделение онкогинекологии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гистерофиброскопии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Радиоволновой аппарат хирургический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хирургический комплекс (CO2 лазер)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гистерорезектоскопии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моно- и биполярный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резектоскопическая для фотодинамической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опухолей головы и шеи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Отолярингологический набор переносной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проведения радиочастотной внутритканевой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термоабляции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плазменной хирургии и "NO" терапии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хирургический комплекс (CO2 лазер)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ЛОР-врача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Налобная лупа с источником освещения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4 койки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(не менее 50000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об./мин.)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(0,5 атм)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(1 атм)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моно- и биполярный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(100 ватт)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стоматологический хирургический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опухолей костей, кожи, мягких тканей; молочной железы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инфузионный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рентгенохирургических методов диагностики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проведения радиочастотной внутритканевой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термоабляции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экспертного класса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ангиографическая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ангиографический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4 койки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шприц-инъектор для контрастных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анестезиологический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(1 атм)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моно- и биполярный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(100 ватт)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режимами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хирургический с блоком капнографии,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инвазивного и неинвазивного измерения артериального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электрокардиограммы, частоты сердечных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пульсовой оксиметрии, 2-х температур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анестетиков в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смеси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сухой печати рентгеновских снимков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система сбора и архивирования данных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ангиографии (PACS-система)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19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РАДИОТЕРАПИИ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радиотерапии 1 уровня;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радиотерапии 2 уровня;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радиотерапии 3 уровня.</w:t>
      </w:r>
    </w:p>
    <w:p w:rsidR="003B1C23" w:rsidRDefault="003B1C23" w:rsidP="003B1C23">
      <w:pPr>
        <w:pStyle w:val="ConsPlusNormal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3B1C23" w:rsidRDefault="003B1C23" w:rsidP="003B1C23">
      <w:pPr>
        <w:pStyle w:val="ConsPlusNormal"/>
        <w:ind w:firstLine="540"/>
        <w:jc w:val="both"/>
      </w:pPr>
      <w:r>
        <w:t>5. В Отделении рекомендуется предусмотреть:</w:t>
      </w:r>
    </w:p>
    <w:p w:rsidR="003B1C23" w:rsidRDefault="003B1C23" w:rsidP="003B1C23">
      <w:pPr>
        <w:pStyle w:val="ConsPlusNormal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3B1C23" w:rsidRDefault="003B1C23" w:rsidP="003B1C23">
      <w:pPr>
        <w:pStyle w:val="ConsPlusNormal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3B1C23" w:rsidRDefault="003B1C23" w:rsidP="003B1C23">
      <w:pPr>
        <w:pStyle w:val="ConsPlusNormal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3B1C23" w:rsidRDefault="003B1C23" w:rsidP="003B1C23">
      <w:pPr>
        <w:pStyle w:val="ConsPlusNormal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3B1C23" w:rsidRDefault="003B1C23" w:rsidP="003B1C23">
      <w:pPr>
        <w:pStyle w:val="ConsPlusNormal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3B1C23" w:rsidRDefault="003B1C23" w:rsidP="003B1C23">
      <w:pPr>
        <w:pStyle w:val="ConsPlusNormal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3B1C23" w:rsidRDefault="003B1C23" w:rsidP="003B1C23">
      <w:pPr>
        <w:pStyle w:val="ConsPlusNormal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"радиотерапия".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057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ar2157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10.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20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15" w:name="Par2057"/>
      <w:bookmarkEnd w:id="15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ОТДЕЛЕНИЯ РАДИОТЕРАПИИ ОНКОЛОГИЧЕСКОГО ДИСПАНСЕРА</w:t>
      </w:r>
    </w:p>
    <w:p w:rsidR="003B1C23" w:rsidRDefault="003B1C23" w:rsidP="003B1C23">
      <w:pPr>
        <w:pStyle w:val="ConsPlusNormal"/>
        <w:jc w:val="center"/>
      </w:pPr>
      <w:r>
        <w:t>И МЕДИЦИНСКОЙ ОРГАНИЗАЦИИ, ОКАЗЫВАЮЩЕЙ МЕДИЦИНСКУЮ</w:t>
      </w:r>
    </w:p>
    <w:p w:rsidR="003B1C23" w:rsidRDefault="003B1C23" w:rsidP="003B1C23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058"/>
        <w:gridCol w:w="499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должностей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радиотерапевт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для проведения контактной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радиотерапии открытыми источниками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круглосуточной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работы для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контактной радиотерапии открытыми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аппарат кабинета контактной лучевой терапии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смену;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гамма-терапевтический аппарат, медицинский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 в смену;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рентгенотерапевтический аппарат в смену;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кабинет физической радиомодификации в смену;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на 4 койки для проведения контактной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радиотерапии открытыми источниками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(ответственная за хранение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радиофармпрепаратов)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на аппарат (гамма-терапевтический,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близкофокусный рентгенотерапевтический аппараты,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контактного облучения, медицинский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 электронов) в смену;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расчета: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круглосуточной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для обеспечения круглосуточной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(перевязочной);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для обеспечения круглосуточной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(операционной);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(для работы в буфете);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(для санитарной обработки больных);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(для уборки помещений);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(для работы для проведения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контактной радиотерапии открытыми источниками)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каждый ускоритель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гамма-аппарата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аппарата для контактного облучения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симулятора (компьютерных томографа)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системы дозиметрического планирования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Техник-дозиметрист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обслуживания блока дистанционной терапии;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обслуживания блоков с закрытыми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открытыми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радиоактивными препаратами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изготовления защитных блоков и других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формирующих приспособлений;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изготовления устройств и приспособлений для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иммобилизации пациентов           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21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16" w:name="Par2157"/>
      <w:bookmarkEnd w:id="16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ОТДЕЛЕНИЯ РАДИОТЕРАПИИ ОНКОЛОГИЧЕСКОГО</w:t>
      </w:r>
    </w:p>
    <w:p w:rsidR="003B1C23" w:rsidRDefault="003B1C23" w:rsidP="003B1C23">
      <w:pPr>
        <w:pStyle w:val="ConsPlusNormal"/>
        <w:jc w:val="center"/>
      </w:pPr>
      <w:r>
        <w:t>ДИСПАНСЕРА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096"/>
        <w:gridCol w:w="1960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1 уровня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дистанционной гамматерапии 60 Co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брахитерапии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симулятор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компьютерного дозиметрического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2 уровня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дистанционной гамматерапии 60 Co или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с мультилифколлиматором с функцией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 модуляции интенсивности пучка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брахитерапии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Информационно-управляющая система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симулятор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компьютерного дозиметрического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для радиомодификации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3 уровня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дистанционной гамматерапии 60 Co или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с мультилифколлиматором с функциями: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 модуляции интенсивности пучка,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облучения под визуальным контролем, синхронизации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пациента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брахитерапии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Информационно-управляющая система с функцией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диагностических данных для топометрии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оборудования для проведения брахитерапии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железы I-125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и специализированные помещения для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радиотерапии открытыми источниками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симулятор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компьютерного дозиметрического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для радиомодификации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наркоза с возможностью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дистанционного мониторинга состояния пациента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аппаратуры для изготовления индивидуальных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экранирующих блоков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облучатель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для топометрии с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увеличенным размером гантри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22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ФОТОДИНАМИЧЕСКОЙ ТЕРАПИИ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3B1C23" w:rsidRDefault="003B1C23" w:rsidP="003B1C23">
      <w:pPr>
        <w:pStyle w:val="ConsPlusNormal"/>
        <w:ind w:firstLine="540"/>
        <w:jc w:val="both"/>
      </w:pPr>
      <w:r>
        <w:t>4. В структуре Отделения рекомендуется предусмотреть:</w:t>
      </w:r>
    </w:p>
    <w:p w:rsidR="003B1C23" w:rsidRDefault="003B1C23" w:rsidP="003B1C23">
      <w:pPr>
        <w:pStyle w:val="ConsPlusNormal"/>
        <w:ind w:firstLine="540"/>
        <w:jc w:val="both"/>
      </w:pPr>
      <w:r>
        <w:t>кабинет фотодинамической терапии;</w:t>
      </w:r>
    </w:p>
    <w:p w:rsidR="003B1C23" w:rsidRDefault="003B1C23" w:rsidP="003B1C23">
      <w:pPr>
        <w:pStyle w:val="ConsPlusNormal"/>
        <w:ind w:firstLine="540"/>
        <w:jc w:val="both"/>
      </w:pPr>
      <w:r>
        <w:t>кабинет флюоресцентной диагностики;</w:t>
      </w:r>
    </w:p>
    <w:p w:rsidR="003B1C23" w:rsidRDefault="003B1C23" w:rsidP="003B1C23">
      <w:pPr>
        <w:pStyle w:val="ConsPlusNormal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3B1C23" w:rsidRDefault="003B1C23" w:rsidP="003B1C23">
      <w:pPr>
        <w:pStyle w:val="ConsPlusNormal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 &lt;*&gt;.</w:t>
      </w: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369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ar2419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флюоресцентной диагностики новообразований;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23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17" w:name="Par2369"/>
      <w:bookmarkEnd w:id="17"/>
      <w:r>
        <w:lastRenderedPageBreak/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ОТДЕЛЕНИЯ ФОТОДИНАМИЧЕСКОЙ ТЕРАПИИ ОНКОЛОГИЧЕСКОГО</w:t>
      </w:r>
    </w:p>
    <w:p w:rsidR="003B1C23" w:rsidRDefault="003B1C23" w:rsidP="003B1C23">
      <w:pPr>
        <w:pStyle w:val="ConsPlusNormal"/>
        <w:jc w:val="center"/>
      </w:pPr>
      <w:r>
        <w:t>ДИСПАНСЕРА И МЕДИЦИНСКОЙ ОРГАНИЗАЦИИ, ОКАЗЫВАЮЩЕЙ</w:t>
      </w:r>
    </w:p>
    <w:p w:rsidR="003B1C23" w:rsidRDefault="003B1C23" w:rsidP="003B1C23">
      <w:pPr>
        <w:pStyle w:val="ConsPlusNormal"/>
        <w:jc w:val="center"/>
      </w:pPr>
      <w:r>
        <w:t>МЕДИЦИНСКУЮ ПОМОЩЬ БОЛЬНЫМ С ОНКОЛОГИЧЕСКИМИ</w:t>
      </w:r>
    </w:p>
    <w:p w:rsidR="003B1C23" w:rsidRDefault="003B1C23" w:rsidP="003B1C23">
      <w:pPr>
        <w:pStyle w:val="ConsPlusNormal"/>
        <w:jc w:val="center"/>
      </w:pPr>
      <w:r>
        <w:t>ЗАБОЛЕВАНИЯМИ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Наименование должности  │           Количество должностей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                       │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│Заведующий отделением -  │1 на отделение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│врач-онколог             │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│Врач-онколог             │1 на 10 коек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│Медицинская сестра       │4,75 на 15 коек для обеспечения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│палатная                 │круглосуточной работы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│Медицинская сестра       │1 на кабинет фотодинамической терапии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│процедурной              │1 на кабинет флюоресцентной диагностики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│Медицинская сестра       │1 не более чем на 30 коек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│перевязочной             │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│Старшая медицинская      │1 на отделение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│сестра                   │         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│Санитар                  │4,75 на 15 коек для обеспечения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│круглосуточной работы (палатная);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│1 на перевязочную;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│1 на процедурную;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│1 на 30 коек (для уборки помещений);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│2 на 30 коек (для работы в буфете)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24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18" w:name="Par2419"/>
      <w:bookmarkEnd w:id="18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ОТДЕЛЕНИЯ ФОТОДИНАМИЧЕСКОЙ ТЕРАПИИ</w:t>
      </w:r>
    </w:p>
    <w:p w:rsidR="003B1C23" w:rsidRDefault="003B1C23" w:rsidP="003B1C23">
      <w:pPr>
        <w:pStyle w:val="ConsPlusNormal"/>
        <w:jc w:val="center"/>
      </w:pPr>
      <w:r>
        <w:t>ОНКОЛОГИЧЕСКОГО ДИСПАНСЕРА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998"/>
        <w:gridCol w:w="205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оснащения        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pStyle w:val="ConsPlusNormal"/>
              <w:jc w:val="center"/>
            </w:pPr>
          </w:p>
        </w:tc>
        <w:tc>
          <w:tcPr>
            <w:tcW w:w="7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Кабинет фотодинамической терапии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 нм)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662 нм)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нм)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мощности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флюоресцентной диагностики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флюоресцентной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флюоресцентной диагностики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световодов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комплектов на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Стойка-держатель для макролинзы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врача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пациента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кабинет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флюоресцентной диагностики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флюоресцентной диагностики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флюоресцентной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световодов для локальной флюоресцентной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врача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пациента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25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РЕАБИЛИТАЦИИ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С ОНКОЛОГИЧЕСКИМИ ЗАБОЛЕВАНИЯМИ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3B1C23" w:rsidRDefault="003B1C23" w:rsidP="003B1C23">
      <w:pPr>
        <w:pStyle w:val="ConsPlusNormal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518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ar2575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3B1C23" w:rsidRDefault="003B1C23" w:rsidP="003B1C23">
      <w:pPr>
        <w:pStyle w:val="ConsPlusNormal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26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19" w:name="Par2518"/>
      <w:bookmarkEnd w:id="19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ОТДЕЛЕНИЯ РЕАБИЛИТАЦИИ ОНКОЛОГИЧЕСКОГО ДИСПАНСЕРА</w:t>
      </w:r>
    </w:p>
    <w:p w:rsidR="003B1C23" w:rsidRDefault="003B1C23" w:rsidP="003B1C23">
      <w:pPr>
        <w:pStyle w:val="ConsPlusNormal"/>
        <w:jc w:val="center"/>
      </w:pPr>
      <w:r>
        <w:t>И МЕДИЦИНСКОЙ ОРГАНИЗАЦИИ, ОКАЗЫВАЮЩЕЙ МЕДИЦИНСКУЮ</w:t>
      </w:r>
    </w:p>
    <w:p w:rsidR="003B1C23" w:rsidRDefault="003B1C23" w:rsidP="003B1C23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254"/>
        <w:gridCol w:w="4802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должностей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    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75 - 100 коек, с учетом коек дневного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стационара, дополнительно по 0,5 на 50 коек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ортопедического отделения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75 - 100 коек, с учетом коек дневного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стационара, дополнительно по 2 должности на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ортопедическое отделение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60 коек онкологического стационара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лечебной физкультуре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по лечебной физкультуре,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 по 1 на кабинет механотерапии или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тренажерный зал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1 врача-физиотерапевта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инструкторов-методистов по лечебной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физкультуре;         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тренажерный зал;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зал для лечебной физкультуры;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зал физиотерапии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          </w:t>
            </w:r>
          </w:p>
        </w:tc>
      </w:tr>
    </w:tbl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27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20" w:name="Par2575"/>
      <w:bookmarkEnd w:id="20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ОТДЕЛЕНИЯ РЕАБИЛИТАЦИИ ОНКОЛОГИЧЕСКОГО</w:t>
      </w:r>
    </w:p>
    <w:p w:rsidR="003B1C23" w:rsidRDefault="003B1C23" w:rsidP="003B1C23">
      <w:pPr>
        <w:pStyle w:val="ConsPlusNormal"/>
        <w:jc w:val="center"/>
      </w:pPr>
      <w:r>
        <w:t>ДИСПАНСЕРА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B1C23" w:rsidRDefault="003B1C23" w:rsidP="003B1C23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214"/>
        <w:gridCol w:w="2842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Наименование оснащения         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шт.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Артез для коленного сустава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ортопедического отделения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Артез для голеностопного сустава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ортопедического отделения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переносной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отделение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УФО    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отделение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требованию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мышечной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силы           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требованию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0,85 -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0,91 мкм       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0,85 -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 мкм       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магнитно-лазерный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терапевтический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электролимфодренажного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массажа        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компрессионного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электролимфодренажного массажа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воздушно-плазменной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                      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28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ПАЛЛИАТИВНОЙ ПОМОЩИ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3B1C23" w:rsidRDefault="003B1C23" w:rsidP="003B1C23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66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2724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назначение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9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0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31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3B1C23" w:rsidRDefault="003B1C23" w:rsidP="003B1C23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3B1C23" w:rsidRDefault="003B1C23" w:rsidP="003B1C23">
      <w:pPr>
        <w:pStyle w:val="ConsPlusNormal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3B1C23" w:rsidRDefault="003B1C23" w:rsidP="003B1C23">
      <w:pPr>
        <w:pStyle w:val="ConsPlusNormal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3B1C23" w:rsidRDefault="003B1C23" w:rsidP="003B1C23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3B1C23" w:rsidRDefault="003B1C23" w:rsidP="003B1C23">
      <w:pPr>
        <w:pStyle w:val="ConsPlusNormal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3B1C23" w:rsidRDefault="003B1C23" w:rsidP="003B1C23">
      <w:pPr>
        <w:pStyle w:val="ConsPlusNormal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3B1C23" w:rsidRDefault="003B1C23" w:rsidP="003B1C23">
      <w:pPr>
        <w:pStyle w:val="ConsPlusNormal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29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21" w:name="Par2669"/>
      <w:bookmarkEnd w:id="21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3B1C23" w:rsidRDefault="003B1C23" w:rsidP="003B1C23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3B1C23" w:rsidRDefault="003B1C23" w:rsidP="003B1C23">
      <w:pPr>
        <w:pStyle w:val="ConsPlusNormal"/>
        <w:jc w:val="center"/>
      </w:pPr>
      <w:r>
        <w:t>БОЛЬНЫМ 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430"/>
        <w:gridCol w:w="352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Врач-онколог (врач-радиотерапевт)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(для уборки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20 коек (для работы в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буфете);       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санитарной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больных);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(процедурной,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перевязочной)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30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22" w:name="Par2724"/>
      <w:bookmarkEnd w:id="22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ОТДЕЛЕНИЯ ПАЛЛИАТИВНОЙ ПОМОЩИ</w:t>
      </w:r>
    </w:p>
    <w:p w:rsidR="003B1C23" w:rsidRDefault="003B1C23" w:rsidP="003B1C23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</w:pPr>
      <w: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</w:pPr>
      <w:r>
        <w:t>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998"/>
        <w:gridCol w:w="205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оснащения        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кресло-туалет с высокой спинкой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на 5 коек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и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отделение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31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ОРГАНИЗАЦИОННО-МЕТОДИЧЕСКОГО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ОТДЕЛА ОНКОЛОГИЧЕСКОГО ДИСПАНСЕРА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3B1C23" w:rsidRDefault="003B1C23" w:rsidP="003B1C23">
      <w:pPr>
        <w:pStyle w:val="ConsPlusNormal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3B1C23" w:rsidRDefault="003B1C23" w:rsidP="003B1C23">
      <w:pPr>
        <w:pStyle w:val="ConsPlusNormal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общественное здоровье".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ar2795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ar2831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8. Отдел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3B1C23" w:rsidRDefault="003B1C23" w:rsidP="003B1C23">
      <w:pPr>
        <w:pStyle w:val="ConsPlusNormal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3B1C23" w:rsidRDefault="003B1C23" w:rsidP="003B1C23">
      <w:pPr>
        <w:pStyle w:val="ConsPlusNormal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>анализ случаев смерти в течение первого года с момента установления диагноза онкологического заболевания;</w:t>
      </w:r>
    </w:p>
    <w:p w:rsidR="003B1C23" w:rsidRDefault="003B1C23" w:rsidP="003B1C23">
      <w:pPr>
        <w:pStyle w:val="ConsPlusNormal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3B1C23" w:rsidRDefault="003B1C23" w:rsidP="003B1C23">
      <w:pPr>
        <w:pStyle w:val="ConsPlusNormal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3B1C23" w:rsidRDefault="003B1C23" w:rsidP="003B1C23">
      <w:pPr>
        <w:pStyle w:val="ConsPlusNormal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3B1C23" w:rsidRDefault="003B1C23" w:rsidP="003B1C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32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23" w:name="Par2795"/>
      <w:bookmarkEnd w:id="23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ОРГАНИЗАЦИОННО-МЕТОДИЧЕСКОГО ОТДЕЛА</w:t>
      </w:r>
    </w:p>
    <w:p w:rsidR="003B1C23" w:rsidRDefault="003B1C23" w:rsidP="003B1C23">
      <w:pPr>
        <w:pStyle w:val="ConsPlusNormal"/>
        <w:jc w:val="center"/>
      </w:pPr>
      <w:r>
        <w:t>ОНКОЛОГИЧЕСКОГО ДИСПАНСЕРА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 Наименование должности      │      Количество должностей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                                │ 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│Врач-методист (врач-статистик)    │1 на 400 тыс. населения зоны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│обслуживания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│Врач-статистик                    │1 на 1 млн. населения субъекта РФ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│1 на 3000 выбывших больных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│Врач-онколог                      │1 на 1 млн. населения субъекта РФ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│Врач-патологоанатом               │1           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│Медицинская сестра/медицинский    │2 на 400 тыс. населения зоны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│статистик                         │обслуживания              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│2 на 1 млн. населения субъекта РФ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│2 на 3000 выбывших больных        │</w:t>
      </w:r>
    </w:p>
    <w:p w:rsidR="003B1C23" w:rsidRDefault="003B1C23" w:rsidP="003B1C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└───┴──────────────────────────────────┴──────────────────────────────────┘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33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lastRenderedPageBreak/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</w:pPr>
      <w:bookmarkStart w:id="24" w:name="Par2831"/>
      <w:bookmarkEnd w:id="24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ОРГАНИЗАЦИОННО-МЕТОДИЧЕСКОГО ОТДЕЛА</w:t>
      </w:r>
    </w:p>
    <w:p w:rsidR="003B1C23" w:rsidRDefault="003B1C23" w:rsidP="003B1C23">
      <w:pPr>
        <w:pStyle w:val="ConsPlusNormal"/>
        <w:jc w:val="center"/>
      </w:pPr>
      <w:r>
        <w:t>ОНКОЛОГИЧЕСКОГО ДИСПАНСЕРА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98"/>
        <w:gridCol w:w="1960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Информационно-аналитическая система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популяционного ракового регистра с возможностью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передачи данных на федеральный сервер и создания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удаленных рабочих мест врача-онколога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информационная система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каждого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медицинского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работника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Сервер управления инфраструктурой и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электронными приложениями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информационную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систему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оргтехники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компьютера, но не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1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34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ОНКОЛОГИЧЕСКОГО ДИСПАНСЕРА И МЕДИЦИНСКОЙ ОРГАНИЗАЦИИ,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ОКАЗЫВАЮЩЕЙ МЕДИЦИНСКУЮ ПОМОЩЬ БОЛЬНЫМ</w:t>
      </w:r>
    </w:p>
    <w:p w:rsidR="003B1C23" w:rsidRDefault="003B1C23" w:rsidP="003B1C23">
      <w:pPr>
        <w:pStyle w:val="ConsPlusNormal"/>
        <w:jc w:val="center"/>
        <w:rPr>
          <w:b/>
          <w:bCs/>
        </w:rPr>
      </w:pPr>
      <w:r>
        <w:rPr>
          <w:b/>
          <w:bCs/>
        </w:rPr>
        <w:t>С ОНКОЛОГИЧЕСКИМИ ЗАБОЛЕВАНИЯМИ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3B1C23" w:rsidRDefault="003B1C23" w:rsidP="003B1C23">
      <w:pPr>
        <w:pStyle w:val="ConsPlusNormal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3B1C23" w:rsidRDefault="003B1C23" w:rsidP="003B1C23">
      <w:pPr>
        <w:pStyle w:val="ConsPlusNormal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B1C23" w:rsidRDefault="003B1C23" w:rsidP="003B1C23">
      <w:pPr>
        <w:pStyle w:val="ConsPlusNormal"/>
        <w:ind w:firstLine="540"/>
        <w:jc w:val="both"/>
      </w:pPr>
      <w:r>
        <w:lastRenderedPageBreak/>
        <w:t xml:space="preserve">4. На должность заведующего и врача-специалиста Дневного стационара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"радиотерапия".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ar2906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2964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лекарственного лечения;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радиотерапии;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хирургического лечения;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фотодинамической терапии;</w:t>
      </w:r>
    </w:p>
    <w:p w:rsidR="003B1C23" w:rsidRDefault="003B1C23" w:rsidP="003B1C23">
      <w:pPr>
        <w:pStyle w:val="ConsPlusNormal"/>
        <w:ind w:firstLine="540"/>
        <w:jc w:val="both"/>
      </w:pPr>
      <w:r>
        <w:t>проведение реабилитационных мероприятий;</w:t>
      </w:r>
    </w:p>
    <w:p w:rsidR="003B1C23" w:rsidRDefault="003B1C23" w:rsidP="003B1C23">
      <w:pPr>
        <w:pStyle w:val="ConsPlusNormal"/>
        <w:ind w:firstLine="540"/>
        <w:jc w:val="both"/>
      </w:pPr>
      <w:r>
        <w:t>оказание паллиативной помощи.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35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jc w:val="right"/>
      </w:pPr>
    </w:p>
    <w:p w:rsidR="003B1C23" w:rsidRDefault="003B1C23" w:rsidP="003B1C23">
      <w:pPr>
        <w:pStyle w:val="ConsPlusNormal"/>
        <w:jc w:val="center"/>
      </w:pPr>
      <w:bookmarkStart w:id="25" w:name="Par2906"/>
      <w:bookmarkEnd w:id="25"/>
      <w:r>
        <w:t>РЕКОМЕНДУЕМЫЕ ШТАТНЫЕ НОРМАТИВЫ</w:t>
      </w:r>
    </w:p>
    <w:p w:rsidR="003B1C23" w:rsidRDefault="003B1C23" w:rsidP="003B1C23">
      <w:pPr>
        <w:pStyle w:val="ConsPlusNormal"/>
        <w:jc w:val="center"/>
      </w:pPr>
      <w:r>
        <w:t>ДНЕВНОГО СТАЦИОНАРА ОНКОЛОГИЧЕСКОГО ДИСПАНСЕРА</w:t>
      </w:r>
    </w:p>
    <w:p w:rsidR="003B1C23" w:rsidRDefault="003B1C23" w:rsidP="003B1C23">
      <w:pPr>
        <w:pStyle w:val="ConsPlusNormal"/>
        <w:jc w:val="center"/>
      </w:pPr>
      <w:r>
        <w:t>И МЕДИЦИНСКОЙ ОРГАНИЗАЦИИ, ОКАЗЫВАЮЩЕЙ МЕДИЦИНСКУЮ</w:t>
      </w:r>
    </w:p>
    <w:p w:rsidR="003B1C23" w:rsidRDefault="003B1C23" w:rsidP="003B1C23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038"/>
        <w:gridCol w:w="4018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врач-онколог или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хирургических коек или 20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пациенто-мест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пациенто-места (для проведения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радионуклидной терапии)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пациенто-мест;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пациенто-места (для проведения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радионуклидной терапии)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(при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хирургических коек)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(при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хирургических коек)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right"/>
        <w:outlineLvl w:val="1"/>
      </w:pPr>
      <w:r>
        <w:t>Приложение N 36</w:t>
      </w:r>
    </w:p>
    <w:p w:rsidR="003B1C23" w:rsidRDefault="003B1C23" w:rsidP="003B1C23">
      <w:pPr>
        <w:pStyle w:val="ConsPlusNormal"/>
        <w:jc w:val="right"/>
      </w:pPr>
      <w:r>
        <w:t>к Порядку оказания медицинской</w:t>
      </w:r>
    </w:p>
    <w:p w:rsidR="003B1C23" w:rsidRDefault="003B1C23" w:rsidP="003B1C23">
      <w:pPr>
        <w:pStyle w:val="ConsPlusNormal"/>
        <w:jc w:val="right"/>
      </w:pPr>
      <w:r>
        <w:t>помощи населению по профилю</w:t>
      </w:r>
    </w:p>
    <w:p w:rsidR="003B1C23" w:rsidRDefault="003B1C23" w:rsidP="003B1C23">
      <w:pPr>
        <w:pStyle w:val="ConsPlusNormal"/>
        <w:jc w:val="right"/>
      </w:pPr>
      <w:r>
        <w:t>"онкология", утвержденному приказом</w:t>
      </w:r>
    </w:p>
    <w:p w:rsidR="003B1C23" w:rsidRDefault="003B1C23" w:rsidP="003B1C23">
      <w:pPr>
        <w:pStyle w:val="ConsPlusNormal"/>
        <w:jc w:val="right"/>
      </w:pPr>
      <w:r>
        <w:t>Министерства здравоохранения</w:t>
      </w:r>
    </w:p>
    <w:p w:rsidR="003B1C23" w:rsidRDefault="003B1C23" w:rsidP="003B1C23">
      <w:pPr>
        <w:pStyle w:val="ConsPlusNormal"/>
        <w:jc w:val="right"/>
      </w:pPr>
      <w:r>
        <w:t>Российской Федерации</w:t>
      </w:r>
    </w:p>
    <w:p w:rsidR="003B1C23" w:rsidRDefault="003B1C23" w:rsidP="003B1C23">
      <w:pPr>
        <w:pStyle w:val="ConsPlusNormal"/>
        <w:jc w:val="right"/>
      </w:pPr>
      <w:r>
        <w:t>от 15 ноября 2012 г. N 915н</w:t>
      </w: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jc w:val="center"/>
      </w:pPr>
      <w:bookmarkStart w:id="26" w:name="Par2964"/>
      <w:bookmarkEnd w:id="26"/>
      <w:r>
        <w:t>СТАНДАРТ</w:t>
      </w:r>
    </w:p>
    <w:p w:rsidR="003B1C23" w:rsidRDefault="003B1C23" w:rsidP="003B1C23">
      <w:pPr>
        <w:pStyle w:val="ConsPlusNormal"/>
        <w:jc w:val="center"/>
      </w:pPr>
      <w:r>
        <w:t>ОСНАЩЕНИЯ ДНЕВНОГО СТАЦИОНАРА ОНКОЛОГИЧЕСКОГО</w:t>
      </w:r>
    </w:p>
    <w:p w:rsidR="003B1C23" w:rsidRDefault="003B1C23" w:rsidP="003B1C23">
      <w:pPr>
        <w:pStyle w:val="ConsPlusNormal"/>
        <w:jc w:val="center"/>
      </w:pPr>
      <w:r>
        <w:t>ДИСПАНСЕРА &lt;*&gt;</w:t>
      </w:r>
    </w:p>
    <w:p w:rsidR="003B1C23" w:rsidRDefault="003B1C23" w:rsidP="003B1C23">
      <w:pPr>
        <w:pStyle w:val="ConsPlusNormal"/>
        <w:jc w:val="center"/>
      </w:pPr>
    </w:p>
    <w:p w:rsidR="003B1C23" w:rsidRDefault="003B1C23" w:rsidP="003B1C23">
      <w:pPr>
        <w:pStyle w:val="ConsPlusNormal"/>
        <w:ind w:firstLine="540"/>
        <w:jc w:val="both"/>
      </w:pPr>
      <w:r>
        <w:t>--------------------------------</w:t>
      </w:r>
    </w:p>
    <w:p w:rsidR="003B1C23" w:rsidRDefault="003B1C23" w:rsidP="003B1C23">
      <w:pPr>
        <w:pStyle w:val="ConsPlusNormal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B1C23" w:rsidRDefault="003B1C23" w:rsidP="003B1C2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096"/>
        <w:gridCol w:w="1960"/>
      </w:tblGrid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Ламинарная камера для стерильного разведения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6 коек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вливаний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искусственной вентиляции легких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неполостных операций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     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 универсальный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1C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и             </w:t>
            </w:r>
          </w:p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23" w:rsidRDefault="003B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ind w:firstLine="540"/>
        <w:jc w:val="both"/>
      </w:pPr>
    </w:p>
    <w:p w:rsidR="003B1C23" w:rsidRDefault="003B1C23" w:rsidP="003B1C2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63D7B" w:rsidRDefault="00163D7B">
      <w:bookmarkStart w:id="27" w:name="_GoBack"/>
      <w:bookmarkEnd w:id="27"/>
    </w:p>
    <w:sectPr w:rsidR="00163D7B" w:rsidSect="0099188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23"/>
    <w:rsid w:val="00163D7B"/>
    <w:rsid w:val="003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1C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B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1C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B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CCE0F68721997C75AA1CD59FFADEA5602990834A67EC9433DEE8Af8N7F" TargetMode="External"/><Relationship Id="rId13" Type="http://schemas.openxmlformats.org/officeDocument/2006/relationships/hyperlink" Target="consultantplus://offline/ref=D3ACCE0F68721997C75AA1CD59FFADEA57019C0F32A67EC9433DEE8A877BEDE22E8509D2FAEBF8f3N2F" TargetMode="External"/><Relationship Id="rId18" Type="http://schemas.openxmlformats.org/officeDocument/2006/relationships/hyperlink" Target="consultantplus://offline/ref=D3ACCE0F68721997C75AA1CD59FFADEA57019C0F32A67EC9433DEE8A877BEDE22E8509D2FAEBF8f3N2F" TargetMode="External"/><Relationship Id="rId26" Type="http://schemas.openxmlformats.org/officeDocument/2006/relationships/hyperlink" Target="consultantplus://offline/ref=D3ACCE0F68721997C75AA1CD59FFADEA56029F0933A67EC9433DEE8A877BEDE22E8509D2FAEAFEf3N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ACCE0F68721997C75AA1CD59FFADEA56029F0933A67EC9433DEE8A877BEDE22E8509D2FAEAFEf3NAF" TargetMode="External"/><Relationship Id="rId34" Type="http://schemas.openxmlformats.org/officeDocument/2006/relationships/hyperlink" Target="consultantplus://offline/ref=D3ACCE0F68721997C75AA1CD59FFADEA56029F0933A67EC9433DEE8A877BEDE22E8509D2FAEAFEf3NAF" TargetMode="External"/><Relationship Id="rId7" Type="http://schemas.openxmlformats.org/officeDocument/2006/relationships/hyperlink" Target="consultantplus://offline/ref=D3ACCE0F68721997C75AA1CD59FFADEA50019C0F34A67EC9433DEE8Af8N7F" TargetMode="External"/><Relationship Id="rId12" Type="http://schemas.openxmlformats.org/officeDocument/2006/relationships/hyperlink" Target="consultantplus://offline/ref=D3ACCE0F68721997C75AA1CD59FFADEA56029F0933A67EC9433DEE8A877BEDE22E8509D2FAEAFEf3NAF" TargetMode="External"/><Relationship Id="rId17" Type="http://schemas.openxmlformats.org/officeDocument/2006/relationships/hyperlink" Target="consultantplus://offline/ref=D3ACCE0F68721997C75AA1CD59FFADEA56029F0933A67EC9433DEE8A877BEDE22E8509D2FAEAFEf3NAF" TargetMode="External"/><Relationship Id="rId25" Type="http://schemas.openxmlformats.org/officeDocument/2006/relationships/hyperlink" Target="consultantplus://offline/ref=D3ACCE0F68721997C75AA1CD59FFADEA56029F0933A67EC9433DEE8A877BEDE22E8509D2FAEAFEf3NAF" TargetMode="External"/><Relationship Id="rId33" Type="http://schemas.openxmlformats.org/officeDocument/2006/relationships/hyperlink" Target="consultantplus://offline/ref=D3ACCE0F68721997C75AA1CD59FFADEA56029F0933A67EC9433DEE8A877BEDE22E8509D2FAEAFEf3N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ACCE0F68721997C75AA1CD59FFADEA5603910637A67EC9433DEE8Af8N7F" TargetMode="External"/><Relationship Id="rId20" Type="http://schemas.openxmlformats.org/officeDocument/2006/relationships/hyperlink" Target="consultantplus://offline/ref=D3ACCE0F68721997C75AA1CD59FFADEA5706990631A67EC9433DEE8A877BEDE22E8509D2FAE9FEf3N3F" TargetMode="External"/><Relationship Id="rId29" Type="http://schemas.openxmlformats.org/officeDocument/2006/relationships/hyperlink" Target="consultantplus://offline/ref=D3ACCE0F68721997C75AA1CD59FFADEA57019C0F32A67EC9433DEE8A877BEDE22E8509D2FAEBF8f3N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CCE0F68721997C75AA1CD59FFADEA51019A0E34A67EC9433DEE8Af8N7F" TargetMode="External"/><Relationship Id="rId11" Type="http://schemas.openxmlformats.org/officeDocument/2006/relationships/hyperlink" Target="consultantplus://offline/ref=D3ACCE0F68721997C75AA1CD59FFADEA56019E063AA67EC9433DEE8A877BEDE22E8509D2FAEAFEf3NBF" TargetMode="External"/><Relationship Id="rId24" Type="http://schemas.openxmlformats.org/officeDocument/2006/relationships/hyperlink" Target="consultantplus://offline/ref=D3ACCE0F68721997C75AA1CD59FFADEA56029F0933A67EC9433DEE8A877BEDE22E8509D2FAEAFEf3NAF" TargetMode="External"/><Relationship Id="rId32" Type="http://schemas.openxmlformats.org/officeDocument/2006/relationships/hyperlink" Target="consultantplus://offline/ref=D3ACCE0F68721997C75AA1CD59FFADEA56029F0933A67EC9433DEE8A877BEDE22E8509D2FAEAFEf3NAF" TargetMode="External"/><Relationship Id="rId5" Type="http://schemas.openxmlformats.org/officeDocument/2006/relationships/hyperlink" Target="consultantplus://offline/ref=D3ACCE0F68721997C75AA1CD59FFADEA5701990936A67EC9433DEE8A877BEDE22E8509D2FAE9F6f3NCF" TargetMode="External"/><Relationship Id="rId15" Type="http://schemas.openxmlformats.org/officeDocument/2006/relationships/hyperlink" Target="consultantplus://offline/ref=D3ACCE0F68721997C75AA1CD59FFADEA5706990631A67EC9433DEE8A877BEDE22E8509D2FAE9FEf3N3F" TargetMode="External"/><Relationship Id="rId23" Type="http://schemas.openxmlformats.org/officeDocument/2006/relationships/hyperlink" Target="consultantplus://offline/ref=D3ACCE0F68721997C75AA1CD59FFADEA56029F0933A67EC9433DEE8A877BEDE22E8509D2FAEAFEf3NAF" TargetMode="External"/><Relationship Id="rId28" Type="http://schemas.openxmlformats.org/officeDocument/2006/relationships/hyperlink" Target="consultantplus://offline/ref=D3ACCE0F68721997C75AA1CD59FFADEA56029F0933A67EC9433DEE8A877BEDE22E8509D2FAEAFEf3NA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3ACCE0F68721997C75AA1CD59FFADEA53039F0B34A67EC9433DEE8A877BEDE22E8509D2FAEAFEf3NEF" TargetMode="External"/><Relationship Id="rId19" Type="http://schemas.openxmlformats.org/officeDocument/2006/relationships/hyperlink" Target="consultantplus://offline/ref=D3ACCE0F68721997C75AA1CD59FFADEA57019C0F32A67EC9433DEE8A877BEDE22E8509D2FAE9FEf3NEF" TargetMode="External"/><Relationship Id="rId31" Type="http://schemas.openxmlformats.org/officeDocument/2006/relationships/hyperlink" Target="consultantplus://offline/ref=D3ACCE0F68721997C75AA1CD59FFADEA5706990631A67EC9433DEE8A877BEDE22E8509D2FAE9FEf3N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CCE0F68721997C75AA1CD59FFADEA5103980A32A67EC9433DEE8A877BEDE22E8509D2FAEAFCf3NCF" TargetMode="External"/><Relationship Id="rId14" Type="http://schemas.openxmlformats.org/officeDocument/2006/relationships/hyperlink" Target="consultantplus://offline/ref=D3ACCE0F68721997C75AA1CD59FFADEA57019C0F32A67EC9433DEE8A877BEDE22E8509D2FAE9FEf3NEF" TargetMode="External"/><Relationship Id="rId22" Type="http://schemas.openxmlformats.org/officeDocument/2006/relationships/hyperlink" Target="consultantplus://offline/ref=D3ACCE0F68721997C75AA1CD59FFADEA56029F0933A67EC9433DEE8A877BEDE22E8509D2FAEAFEf3NAF" TargetMode="External"/><Relationship Id="rId27" Type="http://schemas.openxmlformats.org/officeDocument/2006/relationships/hyperlink" Target="consultantplus://offline/ref=D3ACCE0F68721997C75AA1CD59FFADEA56029F0933A67EC9433DEE8A877BEDE22E8509D2FAEAFEf3NAF" TargetMode="External"/><Relationship Id="rId30" Type="http://schemas.openxmlformats.org/officeDocument/2006/relationships/hyperlink" Target="consultantplus://offline/ref=D3ACCE0F68721997C75AA1CD59FFADEA57019C0F32A67EC9433DEE8A877BEDE22E8509D2FAE9FEf3N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111649E6</Template>
  <TotalTime>1</TotalTime>
  <Pages>58</Pages>
  <Words>25181</Words>
  <Characters>143538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2014-01-13T05:13:00Z</dcterms:created>
  <dcterms:modified xsi:type="dcterms:W3CDTF">2014-01-13T05:14:00Z</dcterms:modified>
</cp:coreProperties>
</file>